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E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bookmarkStart w:id="0" w:name="_GoBack"/>
      <w:bookmarkEnd w:id="0"/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>SCHEDA SINOTTICA</w:t>
      </w:r>
    </w:p>
    <w:p w:rsidR="00A9570E" w:rsidRPr="000F6ED1" w:rsidRDefault="00AF1B5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CAVALIERE 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>SESSIONE 201</w:t>
      </w:r>
      <w:r w:rsidR="00F03A43">
        <w:rPr>
          <w:rFonts w:asciiTheme="majorBidi" w:hAnsiTheme="majorBidi" w:cstheme="majorBidi"/>
          <w:bCs/>
          <w:i/>
          <w:iCs/>
          <w:sz w:val="20"/>
          <w:szCs w:val="20"/>
        </w:rPr>
        <w:t>8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0F6ED1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0F6ED1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Studi/</w:t>
            </w:r>
            <w:r w:rsidR="000F6ED1" w:rsidRPr="00AF2DE7">
              <w:rPr>
                <w:rFonts w:asciiTheme="majorHAnsi" w:hAnsiTheme="majorHAnsi" w:cstheme="majorBidi"/>
                <w:sz w:val="20"/>
                <w:szCs w:val="20"/>
              </w:rPr>
              <w:t>Formazione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1D72D8" w:rsidRPr="00AF2DE7" w:rsidRDefault="001D72D8" w:rsidP="003138EA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F2DE7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F2DE7" w:rsidRPr="00AF2DE7" w:rsidRDefault="00AF2DE7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804" w:type="dxa"/>
          </w:tcPr>
          <w:p w:rsidR="00AF2DE7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6F11BE" w:rsidP="006F11BE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Classificazione ATECO dell’attività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276DE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276DE1" w:rsidRPr="00AF2DE7" w:rsidRDefault="00276DE1" w:rsidP="00276DE1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804" w:type="dxa"/>
          </w:tcPr>
          <w:p w:rsidR="00276DE1" w:rsidRPr="00AF2DE7" w:rsidRDefault="00276DE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Attuale carica rivestita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Decorrenza dell’attuale incarico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521664" w:rsidRDefault="00521664" w:rsidP="00521664">
      <w:pPr>
        <w:spacing w:before="40" w:after="40"/>
        <w:jc w:val="center"/>
      </w:pPr>
    </w:p>
    <w:p w:rsidR="00521664" w:rsidRDefault="00521664" w:rsidP="0052166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276DE1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="00521664"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521664" w:rsidRPr="00AF2DE7" w:rsidRDefault="00521664" w:rsidP="0052166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42304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Anno inizio attività 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>del candidato caratterizzata da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autonoma responsabilità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0F6ED1" w:rsidRDefault="000F6ED1" w:rsidP="003138EA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276DE1" w:rsidRPr="00B13168" w:rsidRDefault="00276DE1" w:rsidP="00276DE1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2127"/>
      </w:tblGrid>
      <w:tr w:rsidR="00276DE1" w:rsidRPr="00B13168" w:rsidTr="00276D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Dichiarazione dei redditi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EB3B7E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</w:t>
            </w:r>
            <w:r w:rsidR="00EB3B7E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EB3B7E" w:rsidP="00EB3B7E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</w:t>
            </w:r>
            <w:r w:rsidR="00576126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7</w:t>
            </w:r>
          </w:p>
        </w:tc>
      </w:tr>
      <w:tr w:rsidR="00276DE1" w:rsidRPr="00B13168" w:rsidTr="00276DE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IRPEF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276DE1"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Erogazioni liberali detraibili o deducibili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276DE1" w:rsidRDefault="00276DE1" w:rsidP="00276DE1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276DE1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3138EA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C4371C" w:rsidRPr="00AF2DE7" w:rsidTr="00C4371C"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966271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 w:rsidR="00966271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Ampiamente favorevole</w:t>
            </w:r>
          </w:p>
        </w:tc>
      </w:tr>
    </w:tbl>
    <w:p w:rsidR="00521664" w:rsidRPr="00AF1B5D" w:rsidRDefault="000F6ED1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9570E" w:rsidRDefault="00A9570E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</w:p>
    <w:p w:rsidR="006012DC" w:rsidRDefault="006012DC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>Sintesi delle informazioni presenti nella relazione istruttoria</w:t>
      </w:r>
    </w:p>
    <w:p w:rsidR="00735724" w:rsidRPr="00E34CDE" w:rsidRDefault="00735724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1063"/>
        <w:gridCol w:w="1063"/>
      </w:tblGrid>
      <w:tr w:rsidR="00E34CDE" w:rsidRPr="00E34CDE" w:rsidTr="00E34CDE">
        <w:tc>
          <w:tcPr>
            <w:tcW w:w="7905" w:type="dxa"/>
            <w:tcBorders>
              <w:top w:val="nil"/>
              <w:left w:val="nil"/>
            </w:tcBorders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Si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No</w:t>
            </w: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Casellario giudiziario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Carichi pendenti – 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Segnalazioni dai sistemi informativi delle diverse autorità di polizia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Cause di divieto, sospensione e decadenza ex art. 67 d.lgs. 159/2011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violazioni (procedimenti giudiziari civili e amministrativi, definiti o pendenti, di particolare rilievo)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Agenzia delle Entrate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B3B7E" w:rsidP="00EB3B7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C</w:t>
            </w:r>
            <w:r w:rsidR="00E34CDE" w:rsidRPr="00E34CDE">
              <w:rPr>
                <w:rFonts w:ascii="Cambria" w:hAnsi="Cambria" w:cstheme="majorBidi"/>
                <w:sz w:val="20"/>
                <w:szCs w:val="20"/>
              </w:rPr>
              <w:t>oncordati</w:t>
            </w:r>
            <w:r w:rsidR="00576126">
              <w:rPr>
                <w:rFonts w:ascii="Cambria" w:hAnsi="Cambria" w:cstheme="majorBidi"/>
                <w:sz w:val="20"/>
                <w:szCs w:val="20"/>
              </w:rPr>
              <w:t>, procedure concorsuali, pendenze e/o dilazioni di natura tributaria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0F4C13" w:rsidRPr="00E34CDE" w:rsidRDefault="000F4C13" w:rsidP="00E34CDE">
      <w:pPr>
        <w:spacing w:before="40" w:after="40"/>
        <w:rPr>
          <w:rFonts w:ascii="Cambria" w:hAnsi="Cambri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0F4C13" w:rsidRPr="00E34CDE" w:rsidTr="00E34CDE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0F4C13" w:rsidRPr="00E34CDE" w:rsidRDefault="00E34CDE" w:rsidP="00E34CDE">
            <w:pPr>
              <w:spacing w:before="40" w:after="40"/>
              <w:jc w:val="right"/>
              <w:rPr>
                <w:rFonts w:ascii="Cambria" w:hAnsi="Cambria" w:cstheme="majorBidi"/>
                <w:i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b</w:t>
            </w:r>
            <w:r w:rsidR="000F4C13" w:rsidRPr="00E34CDE">
              <w:rPr>
                <w:rFonts w:ascii="Cambria" w:hAnsi="Cambria" w:cstheme="majorBidi"/>
                <w:i/>
                <w:sz w:val="20"/>
                <w:szCs w:val="20"/>
              </w:rPr>
              <w:t xml:space="preserve">arrare le </w:t>
            </w: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caselle di interesse</w:t>
            </w:r>
          </w:p>
        </w:tc>
      </w:tr>
      <w:tr w:rsidR="000F4C13" w:rsidRPr="00E34CDE" w:rsidTr="00E34CDE">
        <w:tc>
          <w:tcPr>
            <w:tcW w:w="7905" w:type="dxa"/>
          </w:tcPr>
          <w:p w:rsidR="000F4C13" w:rsidRPr="00E34CDE" w:rsidRDefault="000F4C13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Opere sociali </w:t>
            </w:r>
          </w:p>
        </w:tc>
        <w:tc>
          <w:tcPr>
            <w:tcW w:w="1134" w:type="dxa"/>
          </w:tcPr>
          <w:p w:rsidR="000F4C13" w:rsidRPr="00E34CDE" w:rsidRDefault="000F4C13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artistico e culturale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naturale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Opere di beneficenza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liberalità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Cariche pubbliche ricoperte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Onorificenze ricevute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921CF0" w:rsidRDefault="00921CF0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169B8" w:rsidRDefault="00D169B8" w:rsidP="00F72012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F72012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181570" w:rsidRDefault="00181570" w:rsidP="00F72012">
      <w:pPr>
        <w:spacing w:before="40" w:after="40"/>
        <w:rPr>
          <w:rFonts w:asciiTheme="majorHAnsi" w:hAnsiTheme="majorHAnsi" w:cstheme="majorBidi"/>
          <w:sz w:val="16"/>
          <w:szCs w:val="16"/>
        </w:rPr>
      </w:pPr>
      <w:r w:rsidRPr="00181570">
        <w:rPr>
          <w:rFonts w:asciiTheme="majorHAnsi" w:hAnsiTheme="majorHAnsi" w:cstheme="majorBidi"/>
          <w:caps/>
          <w:sz w:val="16"/>
          <w:szCs w:val="16"/>
        </w:rPr>
        <w:t>(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presentare una scheda per </w:t>
      </w:r>
      <w:r w:rsidR="00AB2D3E">
        <w:rPr>
          <w:rFonts w:asciiTheme="majorHAnsi" w:hAnsiTheme="majorHAnsi" w:cstheme="majorBidi"/>
          <w:b/>
          <w:caps/>
          <w:sz w:val="16"/>
          <w:szCs w:val="16"/>
        </w:rPr>
        <w:t>ciascuna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 impresa riconducibile al candidato</w:t>
      </w:r>
      <w:r w:rsidRPr="00181570">
        <w:rPr>
          <w:rFonts w:asciiTheme="majorHAnsi" w:hAnsiTheme="majorHAnsi" w:cstheme="majorBidi"/>
          <w:caps/>
          <w:sz w:val="16"/>
          <w:szCs w:val="16"/>
        </w:rPr>
        <w:t>)</w:t>
      </w:r>
    </w:p>
    <w:p w:rsidR="003138EA" w:rsidRPr="003138EA" w:rsidRDefault="003138EA" w:rsidP="003138EA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Settore</w:t>
            </w:r>
            <w:r w:rsidR="00F72012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produttivo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(codice ATECO dell’attività)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7"/>
        <w:gridCol w:w="2534"/>
        <w:gridCol w:w="2536"/>
      </w:tblGrid>
      <w:tr w:rsidR="00F72012" w:rsidRPr="009E4DEA" w:rsidTr="00C921F3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576126">
              <w:rPr>
                <w:rFonts w:asciiTheme="majorHAnsi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576126">
              <w:rPr>
                <w:rFonts w:asciiTheme="majorHAnsi" w:hAnsiTheme="majorHAnsi" w:cstheme="majorBidi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576126">
              <w:rPr>
                <w:rFonts w:asciiTheme="majorHAnsi" w:hAnsiTheme="majorHAnsi" w:cstheme="majorBidi"/>
                <w:sz w:val="20"/>
                <w:szCs w:val="20"/>
              </w:rPr>
              <w:t>7</w:t>
            </w:r>
          </w:p>
        </w:tc>
      </w:tr>
      <w:tr w:rsidR="00F72012" w:rsidRPr="009E4DEA" w:rsidTr="00C921F3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Reddito</w:t>
            </w:r>
            <w:r w:rsidR="005277E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9E4DEA">
              <w:rPr>
                <w:rFonts w:asciiTheme="majorHAnsi" w:hAnsiTheme="majorHAnsi" w:cstheme="majorBidi"/>
                <w:b/>
                <w:sz w:val="20"/>
                <w:szCs w:val="20"/>
              </w:rPr>
              <w:t>netto</w:t>
            </w:r>
            <w:r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6D295C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F7201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</w:t>
            </w:r>
            <w:r w:rsidR="006D295C" w:rsidRPr="009E4DEA">
              <w:rPr>
                <w:rFonts w:asciiTheme="majorHAnsi" w:hAnsiTheme="majorHAnsi" w:cstheme="majorBidi"/>
                <w:sz w:val="20"/>
                <w:szCs w:val="20"/>
              </w:rPr>
              <w:t>ato estero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="00621AC2" w:rsidRPr="009E4DEA">
              <w:rPr>
                <w:rFonts w:asciiTheme="majorHAnsi" w:hAnsiTheme="majorHAnsi" w:cstheme="majorBidi"/>
                <w:sz w:val="20"/>
                <w:szCs w:val="20"/>
              </w:rPr>
              <w:t>xport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21AC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Oneri di utilità sociale</w:t>
            </w:r>
          </w:p>
          <w:p w:rsidR="00181570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</w:t>
            </w:r>
            <w:r w:rsidR="00494C37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)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4A361D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Altre liberalità / Welfare aziendale</w:t>
            </w:r>
          </w:p>
          <w:p w:rsidR="004A361D" w:rsidRPr="00C921F3" w:rsidRDefault="004A361D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Italia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9E4DEA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Numero dipendenti stagionali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estero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A64389" w:rsidRPr="009E4DEA" w:rsidRDefault="00A64389" w:rsidP="00F72012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p w:rsidR="006D295C" w:rsidRDefault="006D2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48C6" w:rsidRPr="007A48C6" w:rsidRDefault="007A48C6" w:rsidP="006D295C">
      <w:pPr>
        <w:spacing w:before="40" w:after="40"/>
        <w:jc w:val="center"/>
        <w:rPr>
          <w:rFonts w:asciiTheme="majorHAnsi" w:hAnsiTheme="majorHAnsi" w:cstheme="majorBidi"/>
          <w:sz w:val="16"/>
          <w:szCs w:val="16"/>
        </w:rPr>
      </w:pPr>
    </w:p>
    <w:p w:rsidR="00655147" w:rsidRDefault="00655147" w:rsidP="00655147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 xml:space="preserve">Sintesi delle informazioni </w:t>
      </w:r>
      <w:r w:rsidR="00F56E9D">
        <w:rPr>
          <w:rFonts w:ascii="Cambria" w:hAnsi="Cambria" w:cstheme="majorBidi"/>
          <w:b/>
          <w:smallCaps/>
          <w:sz w:val="24"/>
          <w:szCs w:val="24"/>
        </w:rPr>
        <w:t xml:space="preserve">aziendali </w:t>
      </w:r>
      <w:r w:rsidRPr="00E34CDE">
        <w:rPr>
          <w:rFonts w:ascii="Cambria" w:hAnsi="Cambria" w:cstheme="majorBidi"/>
          <w:b/>
          <w:smallCaps/>
          <w:sz w:val="24"/>
          <w:szCs w:val="24"/>
        </w:rPr>
        <w:t>presenti nella relazione istruttoria</w:t>
      </w:r>
    </w:p>
    <w:p w:rsidR="00735724" w:rsidRPr="00C921F3" w:rsidRDefault="00735724" w:rsidP="00655147">
      <w:pPr>
        <w:spacing w:before="40" w:after="40"/>
        <w:rPr>
          <w:rFonts w:ascii="Cambria" w:hAnsi="Cambria" w:cstheme="majorBidi"/>
          <w:b/>
          <w:smallCap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196"/>
        <w:gridCol w:w="1417"/>
        <w:gridCol w:w="1276"/>
      </w:tblGrid>
      <w:tr w:rsidR="00655147" w:rsidRPr="00C921F3" w:rsidTr="00C921F3">
        <w:tc>
          <w:tcPr>
            <w:tcW w:w="7196" w:type="dxa"/>
            <w:tcBorders>
              <w:top w:val="nil"/>
              <w:left w:val="nil"/>
            </w:tcBorders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No</w:t>
            </w: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Entrate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Dogane e dei Monopoli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Dogane e dei Monopoli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oncordati/condoni/scudi fiscali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INAIL/Casse edili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INAIL/Casse edili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INPS/INAIL/Casse edili/ASL/DTL - violazioni amministrative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INPS/INAIL/Casse edili/ASL/DTL -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 previdenziali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Ammortizzatori sociali, procedure di mobilità e licenziamenti collettivi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Dichiarazione di emersione progressiva </w:t>
            </w:r>
            <w:r w:rsidRPr="00C921F3">
              <w:rPr>
                <w:rFonts w:asciiTheme="majorHAnsi" w:hAnsiTheme="majorHAnsi" w:cstheme="majorBidi"/>
                <w:i/>
                <w:sz w:val="18"/>
                <w:szCs w:val="18"/>
              </w:rPr>
              <w:t>(lavoro irregolare)</w:t>
            </w: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 - art.1 bis L.383/2001 -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DURC </w:t>
            </w:r>
            <w:r w:rsidR="00735724" w:rsidRPr="00C921F3">
              <w:rPr>
                <w:rFonts w:asciiTheme="majorHAnsi" w:hAnsiTheme="majorHAnsi" w:cstheme="majorBidi"/>
                <w:sz w:val="18"/>
                <w:szCs w:val="18"/>
              </w:rPr>
              <w:t>in corso di validità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AGCM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AGCM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after="0"/>
        <w:rPr>
          <w:sz w:val="16"/>
          <w:szCs w:val="16"/>
        </w:rPr>
      </w:pP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C921F3" w:rsidRPr="00C921F3" w:rsidTr="00C921F3"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</w:tcPr>
          <w:p w:rsidR="00C921F3" w:rsidRPr="00C921F3" w:rsidRDefault="00C921F3" w:rsidP="00C921F3">
            <w:pPr>
              <w:spacing w:before="20" w:after="2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C921F3">
              <w:rPr>
                <w:rFonts w:ascii="Cambria" w:hAnsi="Cambria" w:cstheme="majorBidi"/>
                <w:i/>
                <w:sz w:val="18"/>
                <w:szCs w:val="18"/>
              </w:rPr>
              <w:t>barrare le caselle di interesse</w:t>
            </w: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Riconoscimento della c.d. “oscillazione per prevenzione” da parte dell’INAIL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di “ottemperanza”  (assunzione di persone disabili)  - art.17 L. 68/1999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Rating di legalità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Modello di organizzazione gestione e controllo ex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D.lgs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231/01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per la qualità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energia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ambientale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salute e sicurezza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della  responsabilità sociale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integrato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doganale  AEO “Operatore economico Autorizzato” (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Customs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, Security, Full)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Brevetti (invenzioni, modelli di utilità, nuove varietà vegetali)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Registrazioni (marchi, disegni e modelli, topografie dei prodotti a semiconduttori)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Erogazioni liberali - “Oneri di utilità sociale” – art. 100  TUIR   (DPR 917/1986 e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ssmmii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artistico e culturale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naturale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Altre liberalità /Welfare aziendale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Riconoscimenti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before="40" w:after="40" w:line="240" w:lineRule="auto"/>
        <w:rPr>
          <w:rFonts w:asciiTheme="majorHAnsi" w:hAnsiTheme="majorHAnsi" w:cstheme="majorBidi"/>
          <w:sz w:val="18"/>
          <w:szCs w:val="18"/>
        </w:rPr>
      </w:pPr>
    </w:p>
    <w:sectPr w:rsidR="00C921F3" w:rsidRPr="00C921F3" w:rsidSect="00374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D" w:rsidRDefault="00A2686D" w:rsidP="00A9570E">
      <w:pPr>
        <w:spacing w:after="0" w:line="240" w:lineRule="auto"/>
      </w:pPr>
      <w:r>
        <w:separator/>
      </w:r>
    </w:p>
  </w:endnote>
  <w:endnote w:type="continuationSeparator" w:id="0">
    <w:p w:rsidR="00A2686D" w:rsidRDefault="00A2686D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D" w:rsidRDefault="00A2686D" w:rsidP="00A9570E">
      <w:pPr>
        <w:spacing w:after="0" w:line="240" w:lineRule="auto"/>
      </w:pPr>
      <w:r>
        <w:separator/>
      </w:r>
    </w:p>
  </w:footnote>
  <w:footnote w:type="continuationSeparator" w:id="0">
    <w:p w:rsidR="00A2686D" w:rsidRDefault="00A2686D" w:rsidP="00A9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4C" w:rsidRPr="009268C1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  <w:r>
      <w:rPr>
        <w:rFonts w:ascii="Palace Script MT" w:hAnsi="Palace Script MT"/>
        <w:noProof/>
        <w:sz w:val="72"/>
        <w:szCs w:val="72"/>
      </w:rPr>
      <w:drawing>
        <wp:inline distT="0" distB="0" distL="0" distR="0">
          <wp:extent cx="504825" cy="571500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24C" w:rsidRPr="00364E76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</w:p>
  <w:p w:rsidR="008E124C" w:rsidRPr="00C921F3" w:rsidRDefault="008E124C">
    <w:pPr>
      <w:pStyle w:val="Intestazione"/>
      <w:rPr>
        <w:sz w:val="16"/>
        <w:szCs w:val="16"/>
      </w:rPr>
    </w:pPr>
  </w:p>
  <w:p w:rsidR="008E124C" w:rsidRPr="00C921F3" w:rsidRDefault="008E124C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10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E"/>
    <w:rsid w:val="00085832"/>
    <w:rsid w:val="000A46D5"/>
    <w:rsid w:val="000F4C13"/>
    <w:rsid w:val="000F6307"/>
    <w:rsid w:val="000F6ED1"/>
    <w:rsid w:val="00135BF6"/>
    <w:rsid w:val="00181570"/>
    <w:rsid w:val="00192C3C"/>
    <w:rsid w:val="001D02EC"/>
    <w:rsid w:val="001D72D8"/>
    <w:rsid w:val="001E0BD3"/>
    <w:rsid w:val="00200E8E"/>
    <w:rsid w:val="0022374B"/>
    <w:rsid w:val="00237561"/>
    <w:rsid w:val="002440F0"/>
    <w:rsid w:val="00250743"/>
    <w:rsid w:val="00276DE1"/>
    <w:rsid w:val="00281366"/>
    <w:rsid w:val="002A6241"/>
    <w:rsid w:val="002D43DC"/>
    <w:rsid w:val="002F65B7"/>
    <w:rsid w:val="0031064D"/>
    <w:rsid w:val="003138EA"/>
    <w:rsid w:val="0032010F"/>
    <w:rsid w:val="00367558"/>
    <w:rsid w:val="00374000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44282"/>
    <w:rsid w:val="00567E99"/>
    <w:rsid w:val="00576126"/>
    <w:rsid w:val="0058167D"/>
    <w:rsid w:val="005841B4"/>
    <w:rsid w:val="005B619B"/>
    <w:rsid w:val="005D17B3"/>
    <w:rsid w:val="006012DC"/>
    <w:rsid w:val="00621AC2"/>
    <w:rsid w:val="00655147"/>
    <w:rsid w:val="00667225"/>
    <w:rsid w:val="006D295C"/>
    <w:rsid w:val="006E3AC2"/>
    <w:rsid w:val="006F11BE"/>
    <w:rsid w:val="006F3C1B"/>
    <w:rsid w:val="00735724"/>
    <w:rsid w:val="007A48C6"/>
    <w:rsid w:val="007C3FB0"/>
    <w:rsid w:val="007D1E8B"/>
    <w:rsid w:val="007F7974"/>
    <w:rsid w:val="00834FE2"/>
    <w:rsid w:val="008757B9"/>
    <w:rsid w:val="008E124C"/>
    <w:rsid w:val="008E17B2"/>
    <w:rsid w:val="008E734B"/>
    <w:rsid w:val="009130EE"/>
    <w:rsid w:val="00921CF0"/>
    <w:rsid w:val="009246BD"/>
    <w:rsid w:val="00934F86"/>
    <w:rsid w:val="0096108E"/>
    <w:rsid w:val="00966271"/>
    <w:rsid w:val="009A1B3B"/>
    <w:rsid w:val="009B04D0"/>
    <w:rsid w:val="009E4DEA"/>
    <w:rsid w:val="00A027F5"/>
    <w:rsid w:val="00A2686D"/>
    <w:rsid w:val="00A53885"/>
    <w:rsid w:val="00A6401D"/>
    <w:rsid w:val="00A64389"/>
    <w:rsid w:val="00A711D2"/>
    <w:rsid w:val="00A83D69"/>
    <w:rsid w:val="00A9570E"/>
    <w:rsid w:val="00A9770C"/>
    <w:rsid w:val="00AA6FF8"/>
    <w:rsid w:val="00AA7C0D"/>
    <w:rsid w:val="00AB1D10"/>
    <w:rsid w:val="00AB2D3E"/>
    <w:rsid w:val="00AF170D"/>
    <w:rsid w:val="00AF1B5D"/>
    <w:rsid w:val="00AF2DE7"/>
    <w:rsid w:val="00B13168"/>
    <w:rsid w:val="00B65AE2"/>
    <w:rsid w:val="00BB67C8"/>
    <w:rsid w:val="00BD094C"/>
    <w:rsid w:val="00BE05B9"/>
    <w:rsid w:val="00BE5148"/>
    <w:rsid w:val="00C06186"/>
    <w:rsid w:val="00C26713"/>
    <w:rsid w:val="00C4371C"/>
    <w:rsid w:val="00C43D36"/>
    <w:rsid w:val="00C71BAA"/>
    <w:rsid w:val="00C85FE2"/>
    <w:rsid w:val="00C921F3"/>
    <w:rsid w:val="00CA69A2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F61D4"/>
    <w:rsid w:val="00E01E54"/>
    <w:rsid w:val="00E10CF9"/>
    <w:rsid w:val="00E34CDE"/>
    <w:rsid w:val="00E43D78"/>
    <w:rsid w:val="00E66A22"/>
    <w:rsid w:val="00EB3B7E"/>
    <w:rsid w:val="00EE449A"/>
    <w:rsid w:val="00EF5837"/>
    <w:rsid w:val="00F03A43"/>
    <w:rsid w:val="00F3325A"/>
    <w:rsid w:val="00F459AD"/>
    <w:rsid w:val="00F56E9D"/>
    <w:rsid w:val="00F64FA4"/>
    <w:rsid w:val="00F72012"/>
    <w:rsid w:val="00F84E5F"/>
    <w:rsid w:val="00FA3702"/>
    <w:rsid w:val="00FE0934"/>
    <w:rsid w:val="00FE7301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7808-DA40-480F-888A-D29BB33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Francesco Lutman</cp:lastModifiedBy>
  <cp:revision>2</cp:revision>
  <cp:lastPrinted>2018-11-08T14:34:00Z</cp:lastPrinted>
  <dcterms:created xsi:type="dcterms:W3CDTF">2018-11-09T11:31:00Z</dcterms:created>
  <dcterms:modified xsi:type="dcterms:W3CDTF">2018-11-09T11:31:00Z</dcterms:modified>
</cp:coreProperties>
</file>